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BF4EAD">
        <w:rPr>
          <w:rFonts w:hint="eastAsia"/>
          <w:b/>
          <w:i/>
          <w:noProof/>
          <w:sz w:val="28"/>
          <w:lang w:eastAsia="zh-CN"/>
        </w:rPr>
        <w:t>100636</w:t>
      </w:r>
    </w:p>
    <w:p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4EAD" w:rsidP="00547111">
            <w:pPr>
              <w:pStyle w:val="CRCoverPage"/>
              <w:spacing w:after="0"/>
              <w:rPr>
                <w:noProof/>
                <w:lang w:eastAsia="zh-CN"/>
              </w:rPr>
            </w:pPr>
            <w:r>
              <w:rPr>
                <w:rFonts w:hint="eastAsia"/>
                <w:noProof/>
                <w:lang w:eastAsia="zh-CN"/>
              </w:rPr>
              <w:t>0226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794C" w:rsidP="00E37486">
            <w:pPr>
              <w:pStyle w:val="CRCoverPage"/>
              <w:spacing w:after="0"/>
              <w:ind w:left="100"/>
              <w:rPr>
                <w:noProof/>
                <w:lang w:eastAsia="zh-CN"/>
              </w:rPr>
            </w:pPr>
            <w:r>
              <w:rPr>
                <w:rFonts w:hint="eastAsia"/>
                <w:lang w:eastAsia="zh-CN"/>
              </w:rPr>
              <w:t>Correct</w:t>
            </w:r>
            <w:r w:rsidR="00E77DFF">
              <w:rPr>
                <w:rFonts w:hint="eastAsia"/>
                <w:lang w:eastAsia="zh-CN"/>
              </w:rPr>
              <w:t xml:space="preserve"> NWDAF behaviour </w:t>
            </w:r>
            <w:r w:rsidR="00E34BDD">
              <w:rPr>
                <w:rFonts w:hint="eastAsia"/>
                <w:lang w:eastAsia="zh-CN"/>
              </w:rPr>
              <w:t xml:space="preserve">to handle </w:t>
            </w:r>
            <w:r w:rsidR="00E77DFF">
              <w:rPr>
                <w:rFonts w:hint="eastAsia"/>
                <w:lang w:eastAsia="zh-CN"/>
              </w:rPr>
              <w:t>UE mov</w:t>
            </w:r>
            <w:r w:rsidR="00E34BDD">
              <w:rPr>
                <w:rFonts w:hint="eastAsia"/>
                <w:lang w:eastAsia="zh-CN"/>
              </w:rPr>
              <w:t>ing</w:t>
            </w:r>
            <w:r w:rsidR="00E77DFF">
              <w:rPr>
                <w:rFonts w:hint="eastAsia"/>
                <w:lang w:eastAsia="zh-CN"/>
              </w:rPr>
              <w:t xml:space="preserve"> out of its serving area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561D9">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4561D9">
            <w:pPr>
              <w:pStyle w:val="CRCoverPage"/>
              <w:spacing w:after="0"/>
              <w:ind w:left="100"/>
              <w:rPr>
                <w:noProof/>
                <w:lang w:eastAsia="zh-CN"/>
              </w:rPr>
            </w:pPr>
            <w:r>
              <w:rPr>
                <w:noProof/>
                <w:lang w:eastAsia="zh-CN"/>
              </w:rPr>
              <w:t>2020-</w:t>
            </w:r>
            <w:r w:rsidR="004561D9">
              <w:rPr>
                <w:rFonts w:hint="eastAsia"/>
                <w:noProof/>
                <w:lang w:eastAsia="zh-CN"/>
              </w:rPr>
              <w:t>02</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24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F50C86">
            <w:pPr>
              <w:pStyle w:val="CRCoverPage"/>
              <w:spacing w:after="0"/>
              <w:ind w:left="100"/>
              <w:rPr>
                <w:noProof/>
                <w:lang w:eastAsia="zh-CN"/>
              </w:rPr>
            </w:pPr>
            <w:r>
              <w:rPr>
                <w:rFonts w:hint="eastAsia"/>
                <w:noProof/>
                <w:lang w:eastAsia="zh-CN"/>
              </w:rPr>
              <w:t>Rel 1</w:t>
            </w:r>
            <w:r w:rsidR="00F50C86">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66DA" w:rsidRDefault="005424D0" w:rsidP="005424D0">
            <w:pPr>
              <w:overflowPunct w:val="0"/>
              <w:autoSpaceDE w:val="0"/>
              <w:autoSpaceDN w:val="0"/>
              <w:adjustRightInd w:val="0"/>
              <w:textAlignment w:val="baseline"/>
              <w:rPr>
                <w:rFonts w:eastAsia="宋体"/>
                <w:color w:val="000000"/>
                <w:lang w:eastAsia="zh-CN"/>
              </w:rPr>
            </w:pPr>
            <w:r w:rsidRPr="005424D0">
              <w:rPr>
                <w:rFonts w:eastAsia="宋体"/>
                <w:color w:val="000000"/>
                <w:lang w:eastAsia="zh-CN"/>
              </w:rPr>
              <w:t>I</w:t>
            </w:r>
            <w:r w:rsidR="002F72E2">
              <w:rPr>
                <w:rFonts w:eastAsia="宋体" w:hint="eastAsia"/>
                <w:color w:val="000000"/>
                <w:lang w:eastAsia="zh-CN"/>
              </w:rPr>
              <w:t xml:space="preserve">n release 16, </w:t>
            </w:r>
            <w:r w:rsidRPr="005424D0">
              <w:rPr>
                <w:rFonts w:eastAsia="宋体" w:hint="eastAsia"/>
                <w:color w:val="000000"/>
                <w:lang w:eastAsia="zh-CN"/>
              </w:rPr>
              <w:t xml:space="preserve">a </w:t>
            </w:r>
            <w:r w:rsidR="002F72E2">
              <w:rPr>
                <w:rFonts w:eastAsia="宋体" w:hint="eastAsia"/>
                <w:color w:val="000000"/>
                <w:lang w:eastAsia="zh-CN"/>
              </w:rPr>
              <w:t>consumer can request data analytics for a UE without indicating AOI, e.g. requesting for UE mobility predication in a certain time period.</w:t>
            </w:r>
          </w:p>
          <w:p w:rsidR="002F72E2" w:rsidRDefault="000366DA" w:rsidP="005424D0">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In such analytics,</w:t>
            </w:r>
            <w:r w:rsidR="002F72E2">
              <w:rPr>
                <w:rFonts w:eastAsia="宋体" w:hint="eastAsia"/>
                <w:color w:val="000000"/>
                <w:lang w:eastAsia="zh-CN"/>
              </w:rPr>
              <w:t xml:space="preserve"> </w:t>
            </w:r>
            <w:r w:rsidR="00D25EE8">
              <w:rPr>
                <w:rFonts w:eastAsia="宋体" w:hint="eastAsia"/>
                <w:color w:val="000000"/>
                <w:lang w:eastAsia="zh-CN"/>
              </w:rPr>
              <w:t>the UE may moves out of the serving area of current NWDAF,</w:t>
            </w:r>
            <w:r>
              <w:rPr>
                <w:rFonts w:eastAsia="宋体" w:hint="eastAsia"/>
                <w:color w:val="000000"/>
                <w:lang w:eastAsia="zh-CN"/>
              </w:rPr>
              <w:t xml:space="preserve"> which may interrupt the data analytics</w:t>
            </w:r>
            <w:r w:rsidR="009F162B">
              <w:rPr>
                <w:rFonts w:eastAsia="宋体" w:hint="eastAsia"/>
                <w:color w:val="000000"/>
                <w:lang w:eastAsia="zh-CN"/>
              </w:rPr>
              <w:t>. However,</w:t>
            </w:r>
            <w:r w:rsidR="00D25EE8">
              <w:rPr>
                <w:rFonts w:eastAsia="宋体" w:hint="eastAsia"/>
                <w:color w:val="000000"/>
                <w:lang w:eastAsia="zh-CN"/>
              </w:rPr>
              <w:t xml:space="preserve"> current specification doesn</w:t>
            </w:r>
            <w:r w:rsidR="00D25EE8">
              <w:rPr>
                <w:rFonts w:eastAsia="宋体"/>
                <w:color w:val="000000"/>
                <w:lang w:eastAsia="zh-CN"/>
              </w:rPr>
              <w:t>’</w:t>
            </w:r>
            <w:r w:rsidR="00D25EE8">
              <w:rPr>
                <w:rFonts w:eastAsia="宋体" w:hint="eastAsia"/>
                <w:color w:val="000000"/>
                <w:lang w:eastAsia="zh-CN"/>
              </w:rPr>
              <w:t xml:space="preserve">t show how to </w:t>
            </w:r>
            <w:r w:rsidR="009F162B">
              <w:rPr>
                <w:rFonts w:eastAsia="宋体" w:hint="eastAsia"/>
                <w:color w:val="000000"/>
                <w:lang w:eastAsia="zh-CN"/>
              </w:rPr>
              <w:t>solve</w:t>
            </w:r>
            <w:r w:rsidR="00D25EE8">
              <w:rPr>
                <w:rFonts w:eastAsia="宋体" w:hint="eastAsia"/>
                <w:color w:val="000000"/>
                <w:lang w:eastAsia="zh-CN"/>
              </w:rPr>
              <w:t xml:space="preserve"> this </w:t>
            </w:r>
            <w:r w:rsidR="009F162B">
              <w:rPr>
                <w:rFonts w:eastAsia="宋体" w:hint="eastAsia"/>
                <w:color w:val="000000"/>
                <w:lang w:eastAsia="zh-CN"/>
              </w:rPr>
              <w:t>issue</w:t>
            </w:r>
            <w:r w:rsidR="00D25EE8">
              <w:rPr>
                <w:rFonts w:eastAsia="宋体" w:hint="eastAsia"/>
                <w:color w:val="000000"/>
                <w:lang w:eastAsia="zh-CN"/>
              </w:rPr>
              <w:t>.</w:t>
            </w:r>
          </w:p>
          <w:p w:rsidR="00CF4DC2" w:rsidRPr="005424D0" w:rsidRDefault="00D25EE8" w:rsidP="00D25EE8">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This CR proposes to allow the NWDAF serving the UE to discover another NWDAF that can serve the UE based on UE location when it detects that the UE moves out of its serving 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1564" w:rsidRDefault="00393B64" w:rsidP="00D25EE8">
            <w:pPr>
              <w:pStyle w:val="CRCoverPage"/>
              <w:spacing w:after="0"/>
              <w:rPr>
                <w:noProof/>
                <w:lang w:eastAsia="zh-CN"/>
              </w:rPr>
            </w:pPr>
            <w:r>
              <w:rPr>
                <w:noProof/>
                <w:lang w:eastAsia="zh-CN"/>
              </w:rPr>
              <w:t>C</w:t>
            </w:r>
            <w:r>
              <w:rPr>
                <w:rFonts w:hint="eastAsia"/>
                <w:noProof/>
                <w:lang w:eastAsia="zh-CN"/>
              </w:rPr>
              <w:t>larifying that</w:t>
            </w:r>
            <w:r w:rsidR="00D25EE8">
              <w:rPr>
                <w:rFonts w:hint="eastAsia"/>
                <w:noProof/>
                <w:lang w:eastAsia="zh-CN"/>
              </w:rPr>
              <w:t xml:space="preserve"> </w:t>
            </w:r>
            <w:r w:rsidR="00D25EE8" w:rsidRPr="00D25EE8">
              <w:rPr>
                <w:noProof/>
                <w:lang w:eastAsia="zh-CN"/>
              </w:rPr>
              <w:t xml:space="preserve">the NWDAF serving the UE </w:t>
            </w:r>
            <w:r w:rsidR="00D25EE8">
              <w:rPr>
                <w:rFonts w:hint="eastAsia"/>
                <w:noProof/>
                <w:lang w:eastAsia="zh-CN"/>
              </w:rPr>
              <w:t>can</w:t>
            </w:r>
            <w:r w:rsidR="00D25EE8" w:rsidRPr="00D25EE8">
              <w:rPr>
                <w:noProof/>
                <w:lang w:eastAsia="zh-CN"/>
              </w:rPr>
              <w:t xml:space="preserve"> discover another NWDAF that can serve the UE based on UE location when it detects that the UE moves out of its serving area</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RPr="000366DA"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5EE8" w:rsidP="00D25EE8">
            <w:pPr>
              <w:pStyle w:val="CRCoverPage"/>
              <w:spacing w:after="0"/>
              <w:rPr>
                <w:noProof/>
                <w:lang w:eastAsia="zh-CN"/>
              </w:rPr>
            </w:pPr>
            <w:r>
              <w:rPr>
                <w:noProof/>
                <w:lang w:eastAsia="zh-CN"/>
              </w:rPr>
              <w:t>T</w:t>
            </w:r>
            <w:r>
              <w:rPr>
                <w:rFonts w:hint="eastAsia"/>
                <w:noProof/>
                <w:lang w:eastAsia="zh-CN"/>
              </w:rPr>
              <w:t>he case where UE moves out of NWDAF serving area remains unhandled</w:t>
            </w:r>
            <w:r w:rsidR="0033493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1F2B" w:rsidP="000366DA">
            <w:pPr>
              <w:pStyle w:val="CRCoverPage"/>
              <w:spacing w:after="0"/>
              <w:ind w:left="100"/>
              <w:rPr>
                <w:noProof/>
                <w:lang w:eastAsia="zh-CN"/>
              </w:rPr>
            </w:pPr>
            <w:r w:rsidRPr="00B01F2B">
              <w:rPr>
                <w:noProof/>
                <w:lang w:eastAsia="zh-CN"/>
              </w:rPr>
              <w:t>6.</w:t>
            </w:r>
            <w:r w:rsidR="000366DA">
              <w:rPr>
                <w:rFonts w:hint="eastAsia"/>
                <w:noProof/>
                <w:lang w:eastAsia="zh-CN"/>
              </w:rPr>
              <w:t>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2918AA" w:rsidRPr="002918AA" w:rsidRDefault="002918AA" w:rsidP="002918AA">
      <w:pPr>
        <w:keepNext/>
        <w:keepLines/>
        <w:spacing w:before="120"/>
        <w:ind w:left="1134" w:hanging="1134"/>
        <w:outlineLvl w:val="2"/>
        <w:rPr>
          <w:rFonts w:ascii="Arial" w:eastAsia="等线" w:hAnsi="Arial"/>
          <w:sz w:val="28"/>
          <w:lang w:eastAsia="ko-KR"/>
        </w:rPr>
      </w:pPr>
      <w:bookmarkStart w:id="3" w:name="_Toc58920859"/>
      <w:r w:rsidRPr="002918AA">
        <w:rPr>
          <w:rFonts w:ascii="Arial" w:eastAsia="等线" w:hAnsi="Arial"/>
          <w:sz w:val="28"/>
          <w:lang w:eastAsia="ko-KR"/>
        </w:rPr>
        <w:t>6.1.3</w:t>
      </w:r>
      <w:r w:rsidRPr="002918AA">
        <w:rPr>
          <w:rFonts w:ascii="Arial" w:eastAsia="等线" w:hAnsi="Arial"/>
          <w:sz w:val="28"/>
          <w:lang w:eastAsia="ko-KR"/>
        </w:rPr>
        <w:tab/>
        <w:t>Contents of Analytics Exposure</w:t>
      </w:r>
      <w:bookmarkEnd w:id="3"/>
    </w:p>
    <w:p w:rsidR="002918AA" w:rsidRPr="002918AA" w:rsidRDefault="002918AA" w:rsidP="002918AA">
      <w:pPr>
        <w:rPr>
          <w:rFonts w:eastAsia="等线"/>
        </w:rPr>
      </w:pPr>
      <w:r w:rsidRPr="002918AA">
        <w:rPr>
          <w:rFonts w:eastAsia="等线"/>
        </w:rPr>
        <w:t xml:space="preserve">The consumers of the </w:t>
      </w:r>
      <w:proofErr w:type="spellStart"/>
      <w:r w:rsidRPr="002918AA">
        <w:rPr>
          <w:rFonts w:eastAsia="等线"/>
        </w:rPr>
        <w:t>Nnwdaf_AnalyticsSubscription</w:t>
      </w:r>
      <w:proofErr w:type="spellEnd"/>
      <w:r w:rsidRPr="002918AA">
        <w:rPr>
          <w:rFonts w:eastAsia="等线"/>
        </w:rPr>
        <w:t xml:space="preserve"> or </w:t>
      </w:r>
      <w:proofErr w:type="spellStart"/>
      <w:r w:rsidRPr="002918AA">
        <w:rPr>
          <w:rFonts w:eastAsia="等线"/>
        </w:rPr>
        <w:t>Nnwdaf_AnalyticsInfo</w:t>
      </w:r>
      <w:proofErr w:type="spellEnd"/>
      <w:r w:rsidRPr="002918AA">
        <w:rPr>
          <w:rFonts w:eastAsia="等线"/>
        </w:rPr>
        <w:t xml:space="preserve"> service operations described in clause 7 provide the following input parameters listed below.</w:t>
      </w:r>
    </w:p>
    <w:p w:rsidR="002918AA" w:rsidRPr="002918AA" w:rsidRDefault="002918AA" w:rsidP="002918AA">
      <w:pPr>
        <w:ind w:left="568" w:hanging="284"/>
        <w:rPr>
          <w:rFonts w:eastAsia="等线"/>
        </w:rPr>
      </w:pPr>
      <w:r w:rsidRPr="002918AA">
        <w:rPr>
          <w:rFonts w:eastAsia="等线"/>
        </w:rPr>
        <w:t>-</w:t>
      </w:r>
      <w:r w:rsidRPr="002918AA">
        <w:rPr>
          <w:rFonts w:eastAsia="等线"/>
        </w:rPr>
        <w:tab/>
        <w:t>A list of Analytics ID(s): identifies the requested analytics.</w:t>
      </w:r>
    </w:p>
    <w:p w:rsidR="002918AA" w:rsidRPr="002918AA" w:rsidRDefault="002918AA" w:rsidP="002918AA">
      <w:pPr>
        <w:ind w:left="568" w:hanging="284"/>
        <w:rPr>
          <w:rFonts w:eastAsia="等线"/>
        </w:rPr>
      </w:pPr>
      <w:r w:rsidRPr="002918AA">
        <w:rPr>
          <w:rFonts w:eastAsia="等线"/>
        </w:rPr>
        <w:t>-</w:t>
      </w:r>
      <w:r w:rsidRPr="002918AA">
        <w:rPr>
          <w:rFonts w:eastAsia="等线"/>
        </w:rPr>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proofErr w:type="gramStart"/>
      <w:r w:rsidRPr="002918AA">
        <w:rPr>
          <w:rFonts w:eastAsia="等线"/>
        </w:rPr>
        <w:t>are</w:t>
      </w:r>
      <w:proofErr w:type="gramEnd"/>
      <w:r w:rsidRPr="002918AA">
        <w:rPr>
          <w:rFonts w:eastAsia="等线"/>
        </w:rPr>
        <w:t xml:space="preserve"> defined in procedures.</w:t>
      </w:r>
    </w:p>
    <w:p w:rsidR="002918AA" w:rsidRPr="002918AA" w:rsidRDefault="002918AA" w:rsidP="002918AA">
      <w:pPr>
        <w:ind w:left="568" w:hanging="284"/>
        <w:rPr>
          <w:rFonts w:eastAsia="等线"/>
        </w:rPr>
      </w:pPr>
      <w:r w:rsidRPr="002918AA">
        <w:rPr>
          <w:rFonts w:eastAsia="等线"/>
        </w:rPr>
        <w:t>-</w:t>
      </w:r>
      <w:r w:rsidRPr="002918AA">
        <w:rPr>
          <w:rFonts w:eastAsia="等线"/>
        </w:rPr>
        <w:tab/>
        <w:t xml:space="preserve">Target of Analytics Reporting: indicates the object(s) for which Analytics information is requested, entities such as specific UEs, a group of UE(s) or any UE (i.e. all UEs). </w:t>
      </w:r>
    </w:p>
    <w:p w:rsidR="002918AA" w:rsidRPr="002918AA" w:rsidRDefault="002918AA" w:rsidP="002918AA">
      <w:pPr>
        <w:ind w:left="568" w:hanging="284"/>
        <w:rPr>
          <w:rFonts w:eastAsia="等线"/>
        </w:rPr>
      </w:pPr>
      <w:r w:rsidRPr="002918AA">
        <w:rPr>
          <w:rFonts w:eastAsia="等线"/>
        </w:rPr>
        <w:t>-</w:t>
      </w:r>
      <w:r w:rsidRPr="002918AA">
        <w:rPr>
          <w:rFonts w:eastAsia="等线"/>
        </w:rPr>
        <w:tab/>
        <w:t xml:space="preserve">(Only for </w:t>
      </w:r>
      <w:proofErr w:type="spellStart"/>
      <w:r w:rsidRPr="002918AA">
        <w:rPr>
          <w:rFonts w:eastAsia="等线"/>
        </w:rPr>
        <w:t>Nnwdaf_AnalyticsSubscription</w:t>
      </w:r>
      <w:proofErr w:type="spellEnd"/>
      <w:r w:rsidRPr="002918AA">
        <w:rPr>
          <w:rFonts w:eastAsia="等线"/>
        </w:rPr>
        <w:t xml:space="preserve">) </w:t>
      </w:r>
      <w:proofErr w:type="gramStart"/>
      <w:r w:rsidRPr="002918AA">
        <w:rPr>
          <w:rFonts w:eastAsia="等线"/>
        </w:rPr>
        <w:t>A</w:t>
      </w:r>
      <w:proofErr w:type="gramEnd"/>
      <w:r w:rsidRPr="002918AA">
        <w:rPr>
          <w:rFonts w:eastAsia="等线"/>
        </w:rPr>
        <w:t xml:space="preserve"> Notification Target Address (+ Notification Correlation ID) as defined in TS 23.502 [3] clause 4.15.1, allowing to correlate notifications received from NWDAF with this subscription.</w:t>
      </w:r>
    </w:p>
    <w:p w:rsidR="002918AA" w:rsidRPr="002918AA" w:rsidRDefault="002918AA" w:rsidP="002918AA">
      <w:pPr>
        <w:ind w:left="568" w:hanging="284"/>
        <w:rPr>
          <w:rFonts w:eastAsia="等线"/>
        </w:rPr>
      </w:pPr>
      <w:r w:rsidRPr="002918AA">
        <w:rPr>
          <w:rFonts w:eastAsia="等线"/>
        </w:rPr>
        <w:t>-</w:t>
      </w:r>
      <w:r w:rsidRPr="002918AA">
        <w:rPr>
          <w:rFonts w:eastAsia="等线"/>
        </w:rPr>
        <w:tab/>
        <w:t>Analytics Reporting Information with the following parameters:</w:t>
      </w:r>
    </w:p>
    <w:p w:rsidR="002918AA" w:rsidRPr="002918AA" w:rsidRDefault="002918AA" w:rsidP="002918AA">
      <w:pPr>
        <w:ind w:left="851" w:hanging="284"/>
        <w:rPr>
          <w:rFonts w:eastAsia="等线"/>
        </w:rPr>
      </w:pPr>
      <w:r w:rsidRPr="002918AA">
        <w:rPr>
          <w:rFonts w:eastAsia="等线"/>
        </w:rPr>
        <w:t>-</w:t>
      </w:r>
      <w:r w:rsidRPr="002918AA">
        <w:rPr>
          <w:rFonts w:eastAsia="等线"/>
        </w:rPr>
        <w:tab/>
        <w:t xml:space="preserve">(Only for </w:t>
      </w:r>
      <w:proofErr w:type="spellStart"/>
      <w:r w:rsidRPr="002918AA">
        <w:rPr>
          <w:rFonts w:eastAsia="等线"/>
        </w:rPr>
        <w:t>Nnwdaf_AnalyticsSubscription</w:t>
      </w:r>
      <w:proofErr w:type="spellEnd"/>
      <w:r w:rsidRPr="002918AA">
        <w:rPr>
          <w:rFonts w:eastAsia="等线"/>
        </w:rPr>
        <w:t>) Analytics Reporting Parameters as per Event Reporting parameters defined in Table 4.15.1-1, TS 23.502 [3].</w:t>
      </w:r>
    </w:p>
    <w:p w:rsidR="002918AA" w:rsidRPr="002918AA" w:rsidRDefault="002918AA" w:rsidP="002918AA">
      <w:pPr>
        <w:ind w:left="851" w:hanging="284"/>
        <w:rPr>
          <w:rFonts w:eastAsia="等线"/>
        </w:rPr>
      </w:pPr>
      <w:r w:rsidRPr="002918AA">
        <w:rPr>
          <w:rFonts w:eastAsia="等线"/>
        </w:rPr>
        <w:t>-</w:t>
      </w:r>
      <w:r w:rsidRPr="002918AA">
        <w:rPr>
          <w:rFonts w:eastAsia="等线"/>
        </w:rPr>
        <w:tab/>
        <w:t xml:space="preserve">(Only for </w:t>
      </w:r>
      <w:proofErr w:type="spellStart"/>
      <w:r w:rsidRPr="002918AA">
        <w:rPr>
          <w:rFonts w:eastAsia="等线"/>
        </w:rPr>
        <w:t>Nnwdaf_AnalyticsSubscription</w:t>
      </w:r>
      <w:proofErr w:type="spellEnd"/>
      <w:r w:rsidRPr="002918AA">
        <w:rPr>
          <w:rFonts w:eastAsia="等线"/>
        </w:rP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2918AA" w:rsidRPr="002918AA" w:rsidRDefault="002918AA" w:rsidP="002918AA">
      <w:pPr>
        <w:ind w:left="851" w:hanging="284"/>
        <w:rPr>
          <w:rFonts w:eastAsia="等线"/>
        </w:rPr>
      </w:pPr>
      <w:r w:rsidRPr="002918AA">
        <w:rPr>
          <w:rFonts w:eastAsia="等线"/>
        </w:rPr>
        <w:t>-</w:t>
      </w:r>
      <w:r w:rsidRPr="002918AA">
        <w:rPr>
          <w:rFonts w:eastAsia="等线"/>
        </w:rPr>
        <w:tab/>
        <w:t>Analytics target period: time interval [</w:t>
      </w:r>
      <w:proofErr w:type="spellStart"/>
      <w:r w:rsidRPr="002918AA">
        <w:rPr>
          <w:rFonts w:eastAsia="等线"/>
        </w:rPr>
        <w:t>start</w:t>
      </w:r>
      <w:proofErr w:type="gramStart"/>
      <w:r w:rsidRPr="002918AA">
        <w:rPr>
          <w:rFonts w:eastAsia="等线"/>
        </w:rPr>
        <w:t>..end</w:t>
      </w:r>
      <w:proofErr w:type="spellEnd"/>
      <w:proofErr w:type="gramEnd"/>
      <w:r w:rsidRPr="002918AA">
        <w:rPr>
          <w:rFonts w:eastAsia="等线"/>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2918AA" w:rsidRPr="002918AA" w:rsidRDefault="002918AA" w:rsidP="002918AA">
      <w:pPr>
        <w:ind w:left="851" w:hanging="284"/>
        <w:rPr>
          <w:rFonts w:eastAsia="等线"/>
        </w:rPr>
      </w:pPr>
      <w:r w:rsidRPr="002918AA">
        <w:rPr>
          <w:rFonts w:eastAsia="等线"/>
        </w:rPr>
        <w:t>-</w:t>
      </w:r>
      <w:r w:rsidRPr="002918AA">
        <w:rPr>
          <w:rFonts w:eastAsia="等线"/>
        </w:rPr>
        <w:tab/>
        <w:t>Preferred level of accuracy of the analytics (e.g. Low/High).</w:t>
      </w:r>
    </w:p>
    <w:p w:rsidR="002918AA" w:rsidRPr="002918AA" w:rsidRDefault="002918AA" w:rsidP="002918AA">
      <w:pPr>
        <w:ind w:left="851" w:hanging="284"/>
        <w:rPr>
          <w:rFonts w:eastAsia="等线"/>
        </w:rPr>
      </w:pPr>
      <w:proofErr w:type="gramStart"/>
      <w:r w:rsidRPr="002918AA">
        <w:rPr>
          <w:rFonts w:eastAsia="等线"/>
        </w:rPr>
        <w:t>-</w:t>
      </w:r>
      <w:r w:rsidRPr="002918AA">
        <w:rPr>
          <w:rFonts w:eastAsia="等线"/>
        </w:rPr>
        <w:tab/>
        <w:t xml:space="preserve">(Only for </w:t>
      </w:r>
      <w:proofErr w:type="spellStart"/>
      <w:r w:rsidRPr="002918AA">
        <w:rPr>
          <w:rFonts w:eastAsia="等线"/>
        </w:rPr>
        <w:t>Nnwdaf_AnalyticsInfo_Request</w:t>
      </w:r>
      <w:proofErr w:type="spellEnd"/>
      <w:r w:rsidRPr="002918AA">
        <w:rPr>
          <w:rFonts w:eastAsia="等线"/>
        </w:rPr>
        <w:t>) Time when analytics information is needed (if applicable).</w:t>
      </w:r>
      <w:proofErr w:type="gramEnd"/>
      <w:r w:rsidRPr="002918AA">
        <w:rPr>
          <w:rFonts w:eastAsia="等线"/>
        </w:rPr>
        <w:t xml:space="preserve"> If the time is reached the consumer does not need to wait for the analytics information any longer, yet the NWDAF may send an error response to the consumer.</w:t>
      </w:r>
    </w:p>
    <w:p w:rsidR="002918AA" w:rsidRPr="002918AA" w:rsidRDefault="002918AA" w:rsidP="002918AA">
      <w:pPr>
        <w:ind w:left="851" w:hanging="284"/>
        <w:rPr>
          <w:rFonts w:eastAsia="等线"/>
        </w:rPr>
      </w:pPr>
      <w:proofErr w:type="gramStart"/>
      <w:r w:rsidRPr="002918AA">
        <w:rPr>
          <w:rFonts w:eastAsia="等线"/>
        </w:rPr>
        <w:t>-</w:t>
      </w:r>
      <w:r w:rsidRPr="002918AA">
        <w:rPr>
          <w:rFonts w:eastAsia="等线"/>
        </w:rPr>
        <w:tab/>
        <w:t xml:space="preserve">[OPTIONAL] Maximum number of objects requested by the consumer (max) to limit the number of objects in a list of analytics per </w:t>
      </w:r>
      <w:proofErr w:type="spellStart"/>
      <w:r w:rsidRPr="002918AA">
        <w:rPr>
          <w:rFonts w:eastAsia="等线"/>
        </w:rPr>
        <w:t>Nnwdaf_AnalyticsSubscription_Notify</w:t>
      </w:r>
      <w:proofErr w:type="spellEnd"/>
      <w:r w:rsidRPr="002918AA">
        <w:rPr>
          <w:rFonts w:eastAsia="等线"/>
        </w:rPr>
        <w:t xml:space="preserve"> or </w:t>
      </w:r>
      <w:proofErr w:type="spellStart"/>
      <w:r w:rsidRPr="002918AA">
        <w:rPr>
          <w:rFonts w:eastAsia="等线"/>
        </w:rPr>
        <w:t>Nnwdaf_AnalyticsInfo_Request</w:t>
      </w:r>
      <w:proofErr w:type="spellEnd"/>
      <w:r w:rsidRPr="002918AA">
        <w:rPr>
          <w:rFonts w:eastAsia="等线"/>
        </w:rPr>
        <w:t xml:space="preserve"> response.</w:t>
      </w:r>
      <w:proofErr w:type="gramEnd"/>
    </w:p>
    <w:p w:rsidR="002918AA" w:rsidRPr="002918AA" w:rsidRDefault="002918AA" w:rsidP="002918AA">
      <w:pPr>
        <w:ind w:left="851" w:hanging="284"/>
        <w:rPr>
          <w:rFonts w:eastAsia="等线"/>
        </w:rPr>
      </w:pPr>
      <w:r w:rsidRPr="002918AA">
        <w:rPr>
          <w:rFonts w:eastAsia="等线"/>
        </w:rPr>
        <w:t>-</w:t>
      </w:r>
      <w:r w:rsidRPr="002918AA">
        <w:rPr>
          <w:rFonts w:eastAsia="等线"/>
        </w:rPr>
        <w:tab/>
        <w:t>[OPTIONAL] Maximum number of SUPIs (</w:t>
      </w:r>
      <w:proofErr w:type="spellStart"/>
      <w:r w:rsidRPr="002918AA">
        <w:rPr>
          <w:rFonts w:eastAsia="等线"/>
        </w:rPr>
        <w:t>SUPImax</w:t>
      </w:r>
      <w:proofErr w:type="spellEnd"/>
      <w:r w:rsidRPr="002918AA">
        <w:rPr>
          <w:rFonts w:eastAsia="等线"/>
        </w:rPr>
        <w:t xml:space="preserve">) requested by the consumer to limit the number of SUPIs in an object. When </w:t>
      </w:r>
      <w:proofErr w:type="spellStart"/>
      <w:r w:rsidRPr="002918AA">
        <w:rPr>
          <w:rFonts w:eastAsia="等线"/>
        </w:rPr>
        <w:t>SUPImax</w:t>
      </w:r>
      <w:proofErr w:type="spellEnd"/>
      <w:r w:rsidRPr="002918AA">
        <w:rPr>
          <w:rFonts w:eastAsia="等线"/>
        </w:rPr>
        <w:t xml:space="preserve"> is not provided, the NWDAF </w:t>
      </w:r>
      <w:proofErr w:type="spellStart"/>
      <w:r w:rsidRPr="002918AA">
        <w:rPr>
          <w:rFonts w:eastAsia="等线"/>
        </w:rPr>
        <w:t>shal</w:t>
      </w:r>
      <w:proofErr w:type="spellEnd"/>
      <w:r w:rsidRPr="002918AA">
        <w:rPr>
          <w:rFonts w:eastAsia="等线"/>
        </w:rPr>
        <w:t xml:space="preserve"> return all SUPIs concerned by the analytics object. When </w:t>
      </w:r>
      <w:proofErr w:type="spellStart"/>
      <w:r w:rsidRPr="002918AA">
        <w:rPr>
          <w:rFonts w:eastAsia="等线"/>
        </w:rPr>
        <w:t>SUPImax</w:t>
      </w:r>
      <w:proofErr w:type="spellEnd"/>
      <w:r w:rsidRPr="002918AA">
        <w:rPr>
          <w:rFonts w:eastAsia="等线"/>
        </w:rPr>
        <w:t xml:space="preserve"> is set to 0, the NWDAF shall not provide any SUPI.</w:t>
      </w:r>
    </w:p>
    <w:p w:rsidR="002918AA" w:rsidRPr="002918AA" w:rsidRDefault="002918AA" w:rsidP="002918AA">
      <w:pPr>
        <w:rPr>
          <w:rFonts w:eastAsia="等线"/>
        </w:rPr>
      </w:pPr>
      <w:r w:rsidRPr="002918AA">
        <w:rPr>
          <w:rFonts w:eastAsia="等线"/>
        </w:rPr>
        <w:t xml:space="preserve">The NWDAF provides to the consumer of the </w:t>
      </w:r>
      <w:proofErr w:type="spellStart"/>
      <w:r w:rsidRPr="002918AA">
        <w:rPr>
          <w:rFonts w:eastAsia="等线"/>
        </w:rPr>
        <w:t>Nnwdaf_AnalyticsSubscription</w:t>
      </w:r>
      <w:proofErr w:type="spellEnd"/>
      <w:r w:rsidRPr="002918AA">
        <w:rPr>
          <w:rFonts w:eastAsia="等线"/>
        </w:rPr>
        <w:t xml:space="preserve"> or </w:t>
      </w:r>
      <w:proofErr w:type="spellStart"/>
      <w:r w:rsidRPr="002918AA">
        <w:rPr>
          <w:rFonts w:eastAsia="等线"/>
        </w:rPr>
        <w:t>Nnwdaf_AnalyticsInfo</w:t>
      </w:r>
      <w:proofErr w:type="spellEnd"/>
      <w:r w:rsidRPr="002918AA">
        <w:rPr>
          <w:rFonts w:eastAsia="等线"/>
        </w:rPr>
        <w:t xml:space="preserve"> service operations described in clause 7, the output information listed below:</w:t>
      </w:r>
    </w:p>
    <w:p w:rsidR="002918AA" w:rsidRPr="002918AA" w:rsidRDefault="002918AA" w:rsidP="002918AA">
      <w:pPr>
        <w:ind w:left="568" w:hanging="284"/>
        <w:rPr>
          <w:rFonts w:eastAsia="等线"/>
        </w:rPr>
      </w:pPr>
      <w:r w:rsidRPr="002918AA">
        <w:rPr>
          <w:rFonts w:eastAsia="等线"/>
        </w:rPr>
        <w:t>-</w:t>
      </w:r>
      <w:r w:rsidRPr="002918AA">
        <w:rPr>
          <w:rFonts w:eastAsia="等线"/>
        </w:rPr>
        <w:tab/>
        <w:t xml:space="preserve">(Only for </w:t>
      </w:r>
      <w:proofErr w:type="spellStart"/>
      <w:r w:rsidRPr="002918AA">
        <w:rPr>
          <w:rFonts w:eastAsia="等线"/>
        </w:rPr>
        <w:t>Nnwdaf_AnalyticsSubscription</w:t>
      </w:r>
      <w:proofErr w:type="spellEnd"/>
      <w:r w:rsidRPr="002918AA">
        <w:rPr>
          <w:rFonts w:eastAsia="等线"/>
        </w:rPr>
        <w:t xml:space="preserve">) </w:t>
      </w:r>
      <w:proofErr w:type="gramStart"/>
      <w:r w:rsidRPr="002918AA">
        <w:rPr>
          <w:rFonts w:eastAsia="等线"/>
        </w:rPr>
        <w:t>The</w:t>
      </w:r>
      <w:proofErr w:type="gramEnd"/>
      <w:r w:rsidRPr="002918AA">
        <w:rPr>
          <w:rFonts w:eastAsia="等线"/>
        </w:rPr>
        <w:t xml:space="preserve"> Notification Correlation Information.</w:t>
      </w:r>
    </w:p>
    <w:p w:rsidR="002918AA" w:rsidRPr="002918AA" w:rsidRDefault="002918AA" w:rsidP="002918AA">
      <w:pPr>
        <w:ind w:left="568" w:hanging="284"/>
        <w:rPr>
          <w:rFonts w:eastAsia="等线"/>
        </w:rPr>
      </w:pPr>
      <w:r w:rsidRPr="002918AA">
        <w:rPr>
          <w:rFonts w:eastAsia="等线"/>
        </w:rPr>
        <w:t>-</w:t>
      </w:r>
      <w:r w:rsidRPr="002918AA">
        <w:rPr>
          <w:rFonts w:eastAsia="等线"/>
        </w:rPr>
        <w:tab/>
        <w:t>For each Analytics ID the analytics information in the requested Analytics target period.</w:t>
      </w:r>
    </w:p>
    <w:p w:rsidR="002918AA" w:rsidRPr="002918AA" w:rsidRDefault="002918AA" w:rsidP="002918AA">
      <w:pPr>
        <w:ind w:left="568" w:hanging="284"/>
        <w:rPr>
          <w:rFonts w:eastAsia="等线"/>
        </w:rPr>
      </w:pPr>
      <w:r w:rsidRPr="002918AA">
        <w:rPr>
          <w:rFonts w:eastAsia="等线"/>
        </w:rPr>
        <w:t>-</w:t>
      </w:r>
      <w:r w:rsidRPr="002918AA">
        <w:rPr>
          <w:rFonts w:eastAsia="等线"/>
        </w:rPr>
        <w:tab/>
        <w:t>In addition, the following additional information:</w:t>
      </w:r>
    </w:p>
    <w:p w:rsidR="002918AA" w:rsidRPr="002918AA" w:rsidRDefault="002918AA" w:rsidP="002918AA">
      <w:pPr>
        <w:ind w:left="851" w:hanging="284"/>
        <w:rPr>
          <w:rFonts w:eastAsia="等线"/>
        </w:rPr>
      </w:pPr>
      <w:r w:rsidRPr="002918AA">
        <w:rPr>
          <w:rFonts w:eastAsia="等线"/>
        </w:rPr>
        <w:lastRenderedPageBreak/>
        <w:t>-</w:t>
      </w:r>
      <w:r w:rsidRPr="002918AA">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rsidR="002918AA" w:rsidRPr="002918AA" w:rsidRDefault="002918AA" w:rsidP="002918AA">
      <w:pPr>
        <w:ind w:left="851" w:hanging="284"/>
        <w:rPr>
          <w:rFonts w:eastAsia="等线"/>
        </w:rPr>
      </w:pPr>
      <w:r w:rsidRPr="002918AA">
        <w:rPr>
          <w:rFonts w:eastAsia="等线"/>
        </w:rPr>
        <w:t>-</w:t>
      </w:r>
      <w:r w:rsidRPr="002918AA">
        <w:rPr>
          <w:rFonts w:eastAsia="等线"/>
        </w:rPr>
        <w:tab/>
        <w:t xml:space="preserve">Validity period, which defines the time period for which the analytics information is valid. </w:t>
      </w:r>
    </w:p>
    <w:p w:rsidR="002918AA" w:rsidRPr="002918AA" w:rsidRDefault="002918AA" w:rsidP="002918AA">
      <w:pPr>
        <w:ind w:left="851" w:hanging="284"/>
        <w:rPr>
          <w:rFonts w:eastAsia="等线"/>
        </w:rPr>
      </w:pPr>
      <w:r w:rsidRPr="002918AA">
        <w:rPr>
          <w:rFonts w:eastAsia="等线"/>
        </w:rPr>
        <w:t>-</w:t>
      </w:r>
      <w:r w:rsidRPr="002918AA">
        <w:rPr>
          <w:rFonts w:eastAsia="等线"/>
        </w:rPr>
        <w:tab/>
        <w:t>Probability assertion: confidence in prediction.</w:t>
      </w:r>
    </w:p>
    <w:p w:rsidR="002918AA" w:rsidRDefault="00764C4B">
      <w:pPr>
        <w:rPr>
          <w:noProof/>
          <w:lang w:eastAsia="zh-CN"/>
        </w:rPr>
      </w:pPr>
      <w:ins w:id="4" w:author="Hucheng" w:date="2021-01-26T13:21:00Z">
        <w:r>
          <w:rPr>
            <w:noProof/>
            <w:lang w:eastAsia="zh-CN"/>
          </w:rPr>
          <w:t>W</w:t>
        </w:r>
        <w:r>
          <w:rPr>
            <w:rFonts w:hint="eastAsia"/>
            <w:noProof/>
            <w:lang w:eastAsia="zh-CN"/>
          </w:rPr>
          <w:t>hile performing</w:t>
        </w:r>
      </w:ins>
      <w:ins w:id="5" w:author="Hucheng" w:date="2021-01-26T11:33:00Z">
        <w:r w:rsidR="002918AA">
          <w:rPr>
            <w:rFonts w:hint="eastAsia"/>
            <w:noProof/>
            <w:lang w:eastAsia="zh-CN"/>
          </w:rPr>
          <w:t xml:space="preserve"> data analtyics request </w:t>
        </w:r>
      </w:ins>
      <w:ins w:id="6" w:author="Hucheng" w:date="2021-01-26T11:25:00Z">
        <w:r w:rsidR="002918AA">
          <w:rPr>
            <w:rFonts w:hint="eastAsia"/>
            <w:noProof/>
            <w:lang w:eastAsia="zh-CN"/>
          </w:rPr>
          <w:t>for specific UE</w:t>
        </w:r>
      </w:ins>
      <w:ins w:id="7" w:author="Hucheng" w:date="2021-01-26T11:27:00Z">
        <w:r w:rsidR="002918AA">
          <w:rPr>
            <w:rFonts w:hint="eastAsia"/>
            <w:noProof/>
            <w:lang w:eastAsia="zh-CN"/>
          </w:rPr>
          <w:t xml:space="preserve">s, if the NWDAF detects </w:t>
        </w:r>
      </w:ins>
      <w:ins w:id="8" w:author="Hucheng" w:date="2021-01-26T11:33:00Z">
        <w:r w:rsidR="002918AA">
          <w:rPr>
            <w:rFonts w:hint="eastAsia"/>
            <w:noProof/>
            <w:lang w:eastAsia="zh-CN"/>
          </w:rPr>
          <w:t xml:space="preserve">that </w:t>
        </w:r>
      </w:ins>
      <w:ins w:id="9" w:author="Hucheng" w:date="2021-01-26T11:27:00Z">
        <w:r w:rsidR="002918AA">
          <w:rPr>
            <w:rFonts w:hint="eastAsia"/>
            <w:noProof/>
            <w:lang w:eastAsia="zh-CN"/>
          </w:rPr>
          <w:t xml:space="preserve">the UE </w:t>
        </w:r>
      </w:ins>
      <w:ins w:id="10" w:author="Hucheng" w:date="2021-01-26T11:34:00Z">
        <w:r w:rsidR="00201690">
          <w:rPr>
            <w:rFonts w:hint="eastAsia"/>
            <w:noProof/>
            <w:lang w:eastAsia="zh-CN"/>
          </w:rPr>
          <w:t>moves</w:t>
        </w:r>
      </w:ins>
      <w:ins w:id="11" w:author="Hucheng" w:date="2021-01-26T11:27:00Z">
        <w:r w:rsidR="002918AA">
          <w:rPr>
            <w:rFonts w:hint="eastAsia"/>
            <w:noProof/>
            <w:lang w:eastAsia="zh-CN"/>
          </w:rPr>
          <w:t xml:space="preserve"> out of its serving area, </w:t>
        </w:r>
      </w:ins>
      <w:ins w:id="12" w:author="Hucheng" w:date="2021-01-26T13:21:00Z">
        <w:r>
          <w:rPr>
            <w:rFonts w:hint="eastAsia"/>
            <w:noProof/>
            <w:lang w:eastAsia="zh-CN"/>
          </w:rPr>
          <w:t>the NWDAF</w:t>
        </w:r>
      </w:ins>
      <w:ins w:id="13" w:author="Hucheng" w:date="2021-01-26T11:27:00Z">
        <w:r w:rsidR="002918AA">
          <w:rPr>
            <w:rFonts w:hint="eastAsia"/>
            <w:noProof/>
            <w:lang w:eastAsia="zh-CN"/>
          </w:rPr>
          <w:t xml:space="preserve"> </w:t>
        </w:r>
      </w:ins>
      <w:ins w:id="14" w:author="Hucheng" w:date="2021-01-26T11:28:00Z">
        <w:r w:rsidR="002918AA">
          <w:rPr>
            <w:rFonts w:hint="eastAsia"/>
            <w:noProof/>
            <w:lang w:eastAsia="zh-CN"/>
          </w:rPr>
          <w:t>shall</w:t>
        </w:r>
      </w:ins>
      <w:ins w:id="15" w:author="Hucheng" w:date="2021-01-26T13:23:00Z">
        <w:r>
          <w:rPr>
            <w:rFonts w:hint="eastAsia"/>
            <w:noProof/>
            <w:lang w:eastAsia="zh-CN"/>
          </w:rPr>
          <w:t xml:space="preserve"> stop the data</w:t>
        </w:r>
      </w:ins>
      <w:ins w:id="16" w:author="Hucheng" w:date="2021-01-26T13:36:00Z">
        <w:r w:rsidR="002F72E2">
          <w:rPr>
            <w:rFonts w:hint="eastAsia"/>
            <w:noProof/>
            <w:lang w:eastAsia="zh-CN"/>
          </w:rPr>
          <w:t xml:space="preserve"> collection and</w:t>
        </w:r>
      </w:ins>
      <w:ins w:id="17" w:author="Hucheng" w:date="2021-01-26T13:23:00Z">
        <w:r>
          <w:rPr>
            <w:rFonts w:hint="eastAsia"/>
            <w:noProof/>
            <w:lang w:eastAsia="zh-CN"/>
          </w:rPr>
          <w:t xml:space="preserve"> analytics</w:t>
        </w:r>
      </w:ins>
      <w:ins w:id="18" w:author="Hucheng" w:date="2021-01-26T13:24:00Z">
        <w:r>
          <w:rPr>
            <w:rFonts w:hint="eastAsia"/>
            <w:noProof/>
            <w:lang w:eastAsia="zh-CN"/>
          </w:rPr>
          <w:t>,</w:t>
        </w:r>
      </w:ins>
      <w:ins w:id="19" w:author="Hucheng" w:date="2021-01-26T13:23:00Z">
        <w:r>
          <w:rPr>
            <w:rFonts w:hint="eastAsia"/>
            <w:noProof/>
            <w:lang w:eastAsia="zh-CN"/>
          </w:rPr>
          <w:t xml:space="preserve"> </w:t>
        </w:r>
      </w:ins>
      <w:ins w:id="20" w:author="Hucheng" w:date="2021-01-26T11:32:00Z">
        <w:r w:rsidR="002918AA">
          <w:rPr>
            <w:rFonts w:hint="eastAsia"/>
            <w:noProof/>
            <w:lang w:eastAsia="zh-CN"/>
          </w:rPr>
          <w:t xml:space="preserve">discover </w:t>
        </w:r>
      </w:ins>
      <w:ins w:id="21" w:author="Hucheng" w:date="2021-01-26T13:21:00Z">
        <w:r>
          <w:rPr>
            <w:noProof/>
            <w:lang w:eastAsia="zh-CN"/>
          </w:rPr>
          <w:t>another</w:t>
        </w:r>
        <w:r>
          <w:rPr>
            <w:rFonts w:hint="eastAsia"/>
            <w:noProof/>
            <w:lang w:eastAsia="zh-CN"/>
          </w:rPr>
          <w:t xml:space="preserve"> </w:t>
        </w:r>
      </w:ins>
      <w:ins w:id="22" w:author="Hucheng" w:date="2021-01-26T11:32:00Z">
        <w:r w:rsidR="002918AA">
          <w:rPr>
            <w:rFonts w:hint="eastAsia"/>
            <w:noProof/>
            <w:lang w:eastAsia="zh-CN"/>
          </w:rPr>
          <w:t>NWDAF that can serve the UE</w:t>
        </w:r>
      </w:ins>
      <w:ins w:id="23" w:author="Hucheng" w:date="2021-01-26T14:02:00Z">
        <w:r w:rsidR="00FA18EA">
          <w:rPr>
            <w:rFonts w:hint="eastAsia"/>
            <w:noProof/>
            <w:lang w:eastAsia="zh-CN"/>
          </w:rPr>
          <w:t xml:space="preserve"> by querying NRF with UE location</w:t>
        </w:r>
      </w:ins>
      <w:ins w:id="24" w:author="Hucheng" w:date="2021-01-26T11:32:00Z">
        <w:r w:rsidR="002918AA">
          <w:rPr>
            <w:rFonts w:hint="eastAsia"/>
            <w:noProof/>
            <w:lang w:eastAsia="zh-CN"/>
          </w:rPr>
          <w:t xml:space="preserve">, and </w:t>
        </w:r>
      </w:ins>
      <w:ins w:id="25" w:author="Hucheng" w:date="2021-01-26T11:29:00Z">
        <w:r w:rsidR="002918AA">
          <w:rPr>
            <w:rFonts w:hint="eastAsia"/>
            <w:noProof/>
            <w:lang w:eastAsia="zh-CN"/>
          </w:rPr>
          <w:t xml:space="preserve">notify the consumer </w:t>
        </w:r>
      </w:ins>
      <w:ins w:id="26" w:author="Hucheng" w:date="2021-01-26T11:31:00Z">
        <w:r w:rsidR="002918AA">
          <w:rPr>
            <w:rFonts w:hint="eastAsia"/>
            <w:noProof/>
            <w:lang w:eastAsia="zh-CN"/>
          </w:rPr>
          <w:t xml:space="preserve">of </w:t>
        </w:r>
      </w:ins>
      <w:ins w:id="27" w:author="Hucheng" w:date="2021-01-26T11:32:00Z">
        <w:r w:rsidR="002918AA">
          <w:rPr>
            <w:rFonts w:hint="eastAsia"/>
            <w:noProof/>
            <w:lang w:eastAsia="zh-CN"/>
          </w:rPr>
          <w:t>the</w:t>
        </w:r>
      </w:ins>
      <w:ins w:id="28" w:author="Hucheng" w:date="2021-01-26T11:31:00Z">
        <w:r w:rsidR="002918AA">
          <w:rPr>
            <w:rFonts w:hint="eastAsia"/>
            <w:noProof/>
            <w:lang w:eastAsia="zh-CN"/>
          </w:rPr>
          <w:t xml:space="preserve"> new NWDAF</w:t>
        </w:r>
      </w:ins>
      <w:ins w:id="29" w:author="Hucheng" w:date="2021-01-26T11:28:00Z">
        <w:r w:rsidR="002918AA">
          <w:rPr>
            <w:rFonts w:hint="eastAsia"/>
            <w:noProof/>
            <w:lang w:eastAsia="zh-CN"/>
          </w:rPr>
          <w:t>.</w:t>
        </w:r>
      </w:ins>
    </w:p>
    <w:p w:rsidR="00D25EE8" w:rsidRDefault="00D25EE8">
      <w:pPr>
        <w:rPr>
          <w:noProof/>
          <w:lang w:eastAsia="zh-CN"/>
        </w:rPr>
      </w:pPr>
    </w:p>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B90" w:rsidRDefault="00501B90">
      <w:r>
        <w:separator/>
      </w:r>
    </w:p>
  </w:endnote>
  <w:endnote w:type="continuationSeparator" w:id="0">
    <w:p w:rsidR="00501B90" w:rsidRDefault="0050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B90" w:rsidRDefault="00501B90">
      <w:r>
        <w:separator/>
      </w:r>
    </w:p>
  </w:footnote>
  <w:footnote w:type="continuationSeparator" w:id="0">
    <w:p w:rsidR="00501B90" w:rsidRDefault="00501B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36E4"/>
    <w:rsid w:val="000268FC"/>
    <w:rsid w:val="00034277"/>
    <w:rsid w:val="000366DA"/>
    <w:rsid w:val="00062428"/>
    <w:rsid w:val="00070DA8"/>
    <w:rsid w:val="00097B3E"/>
    <w:rsid w:val="000A40C4"/>
    <w:rsid w:val="000A5E97"/>
    <w:rsid w:val="000A6394"/>
    <w:rsid w:val="000B7FED"/>
    <w:rsid w:val="000C038A"/>
    <w:rsid w:val="000C6598"/>
    <w:rsid w:val="000D593A"/>
    <w:rsid w:val="000D733D"/>
    <w:rsid w:val="000E7BB8"/>
    <w:rsid w:val="00131B74"/>
    <w:rsid w:val="00145D43"/>
    <w:rsid w:val="00167ECC"/>
    <w:rsid w:val="00182D73"/>
    <w:rsid w:val="00192C46"/>
    <w:rsid w:val="001A08B3"/>
    <w:rsid w:val="001A7B60"/>
    <w:rsid w:val="001B52F0"/>
    <w:rsid w:val="001B7A65"/>
    <w:rsid w:val="001C343B"/>
    <w:rsid w:val="001E41F3"/>
    <w:rsid w:val="001E695C"/>
    <w:rsid w:val="002013B5"/>
    <w:rsid w:val="00201690"/>
    <w:rsid w:val="002022BF"/>
    <w:rsid w:val="002046D2"/>
    <w:rsid w:val="0020735A"/>
    <w:rsid w:val="0023132D"/>
    <w:rsid w:val="0026004D"/>
    <w:rsid w:val="002640DD"/>
    <w:rsid w:val="002721B0"/>
    <w:rsid w:val="00275D12"/>
    <w:rsid w:val="00283942"/>
    <w:rsid w:val="00284FEB"/>
    <w:rsid w:val="002860C4"/>
    <w:rsid w:val="002918AA"/>
    <w:rsid w:val="002B5741"/>
    <w:rsid w:val="002B7F40"/>
    <w:rsid w:val="002E0D91"/>
    <w:rsid w:val="002E2B72"/>
    <w:rsid w:val="002E63E5"/>
    <w:rsid w:val="002F72E2"/>
    <w:rsid w:val="00305409"/>
    <w:rsid w:val="00312B31"/>
    <w:rsid w:val="0033493B"/>
    <w:rsid w:val="00341C75"/>
    <w:rsid w:val="003609EF"/>
    <w:rsid w:val="0036231A"/>
    <w:rsid w:val="00374DD4"/>
    <w:rsid w:val="00387BC8"/>
    <w:rsid w:val="00393B64"/>
    <w:rsid w:val="003A5CC8"/>
    <w:rsid w:val="003E1A36"/>
    <w:rsid w:val="003F3FA3"/>
    <w:rsid w:val="0040572B"/>
    <w:rsid w:val="00410371"/>
    <w:rsid w:val="00412744"/>
    <w:rsid w:val="00422B8D"/>
    <w:rsid w:val="00423AE5"/>
    <w:rsid w:val="004242F1"/>
    <w:rsid w:val="00424704"/>
    <w:rsid w:val="004267A3"/>
    <w:rsid w:val="004561D9"/>
    <w:rsid w:val="00475C76"/>
    <w:rsid w:val="004941AE"/>
    <w:rsid w:val="004B75B7"/>
    <w:rsid w:val="004D2D30"/>
    <w:rsid w:val="004E68DE"/>
    <w:rsid w:val="004F3F94"/>
    <w:rsid w:val="00501B90"/>
    <w:rsid w:val="00514241"/>
    <w:rsid w:val="0051580D"/>
    <w:rsid w:val="00516420"/>
    <w:rsid w:val="005204FA"/>
    <w:rsid w:val="00531564"/>
    <w:rsid w:val="005424D0"/>
    <w:rsid w:val="00547111"/>
    <w:rsid w:val="0055310F"/>
    <w:rsid w:val="00572360"/>
    <w:rsid w:val="0058669E"/>
    <w:rsid w:val="00592D74"/>
    <w:rsid w:val="0059434F"/>
    <w:rsid w:val="00594B24"/>
    <w:rsid w:val="005A4C52"/>
    <w:rsid w:val="005B65AB"/>
    <w:rsid w:val="005E2C44"/>
    <w:rsid w:val="005F364C"/>
    <w:rsid w:val="00606A73"/>
    <w:rsid w:val="00621188"/>
    <w:rsid w:val="006257ED"/>
    <w:rsid w:val="00631EEA"/>
    <w:rsid w:val="0063408A"/>
    <w:rsid w:val="006424D3"/>
    <w:rsid w:val="00663A1B"/>
    <w:rsid w:val="00695808"/>
    <w:rsid w:val="006A60B8"/>
    <w:rsid w:val="006B46FB"/>
    <w:rsid w:val="006D72F8"/>
    <w:rsid w:val="006E21FB"/>
    <w:rsid w:val="0070674D"/>
    <w:rsid w:val="007230C7"/>
    <w:rsid w:val="0073680D"/>
    <w:rsid w:val="00752B8E"/>
    <w:rsid w:val="00757BE0"/>
    <w:rsid w:val="00764C4B"/>
    <w:rsid w:val="00776F6D"/>
    <w:rsid w:val="00792342"/>
    <w:rsid w:val="007977A8"/>
    <w:rsid w:val="007B512A"/>
    <w:rsid w:val="007B62CF"/>
    <w:rsid w:val="007B7668"/>
    <w:rsid w:val="007C1251"/>
    <w:rsid w:val="007C2097"/>
    <w:rsid w:val="007D6A07"/>
    <w:rsid w:val="007F7259"/>
    <w:rsid w:val="00802EA1"/>
    <w:rsid w:val="008040A8"/>
    <w:rsid w:val="008279FA"/>
    <w:rsid w:val="00844E68"/>
    <w:rsid w:val="008626E7"/>
    <w:rsid w:val="00862768"/>
    <w:rsid w:val="00870EE7"/>
    <w:rsid w:val="008863B9"/>
    <w:rsid w:val="008A45A6"/>
    <w:rsid w:val="008C1A58"/>
    <w:rsid w:val="008C22DD"/>
    <w:rsid w:val="008F47C2"/>
    <w:rsid w:val="008F686C"/>
    <w:rsid w:val="009148DE"/>
    <w:rsid w:val="00922FAA"/>
    <w:rsid w:val="0092618C"/>
    <w:rsid w:val="00941E30"/>
    <w:rsid w:val="009777D9"/>
    <w:rsid w:val="009815B9"/>
    <w:rsid w:val="00991B88"/>
    <w:rsid w:val="00995F66"/>
    <w:rsid w:val="009A5753"/>
    <w:rsid w:val="009A579D"/>
    <w:rsid w:val="009A762D"/>
    <w:rsid w:val="009B3F2E"/>
    <w:rsid w:val="009D52EB"/>
    <w:rsid w:val="009E3297"/>
    <w:rsid w:val="009F162B"/>
    <w:rsid w:val="009F734F"/>
    <w:rsid w:val="00A2469B"/>
    <w:rsid w:val="00A246B6"/>
    <w:rsid w:val="00A275A7"/>
    <w:rsid w:val="00A47E70"/>
    <w:rsid w:val="00A50CF0"/>
    <w:rsid w:val="00A51625"/>
    <w:rsid w:val="00A57722"/>
    <w:rsid w:val="00A7127D"/>
    <w:rsid w:val="00A7671C"/>
    <w:rsid w:val="00A915A3"/>
    <w:rsid w:val="00AA2CBC"/>
    <w:rsid w:val="00AC5820"/>
    <w:rsid w:val="00AD1CD8"/>
    <w:rsid w:val="00AE09FA"/>
    <w:rsid w:val="00AE47CC"/>
    <w:rsid w:val="00AF1337"/>
    <w:rsid w:val="00B01F2B"/>
    <w:rsid w:val="00B258BB"/>
    <w:rsid w:val="00B30BD5"/>
    <w:rsid w:val="00B3593F"/>
    <w:rsid w:val="00B51052"/>
    <w:rsid w:val="00B567D5"/>
    <w:rsid w:val="00B64D05"/>
    <w:rsid w:val="00B67B97"/>
    <w:rsid w:val="00B74931"/>
    <w:rsid w:val="00B968C8"/>
    <w:rsid w:val="00BA3EC5"/>
    <w:rsid w:val="00BA51D9"/>
    <w:rsid w:val="00BA765D"/>
    <w:rsid w:val="00BB5DFC"/>
    <w:rsid w:val="00BC747D"/>
    <w:rsid w:val="00BD279D"/>
    <w:rsid w:val="00BD5759"/>
    <w:rsid w:val="00BD6BB8"/>
    <w:rsid w:val="00BF4832"/>
    <w:rsid w:val="00BF4EAD"/>
    <w:rsid w:val="00C13659"/>
    <w:rsid w:val="00C246F5"/>
    <w:rsid w:val="00C36CA4"/>
    <w:rsid w:val="00C44ED9"/>
    <w:rsid w:val="00C523DE"/>
    <w:rsid w:val="00C555FD"/>
    <w:rsid w:val="00C6106A"/>
    <w:rsid w:val="00C66BA2"/>
    <w:rsid w:val="00C6794C"/>
    <w:rsid w:val="00C850E6"/>
    <w:rsid w:val="00C95985"/>
    <w:rsid w:val="00CB69AB"/>
    <w:rsid w:val="00CC5026"/>
    <w:rsid w:val="00CC68D0"/>
    <w:rsid w:val="00CF4DC2"/>
    <w:rsid w:val="00D03F9A"/>
    <w:rsid w:val="00D06D51"/>
    <w:rsid w:val="00D070E8"/>
    <w:rsid w:val="00D24991"/>
    <w:rsid w:val="00D25EE8"/>
    <w:rsid w:val="00D50255"/>
    <w:rsid w:val="00D66520"/>
    <w:rsid w:val="00D71D2D"/>
    <w:rsid w:val="00D735C5"/>
    <w:rsid w:val="00DA6AC4"/>
    <w:rsid w:val="00DB0295"/>
    <w:rsid w:val="00DC52E8"/>
    <w:rsid w:val="00DC68DC"/>
    <w:rsid w:val="00DD0736"/>
    <w:rsid w:val="00DE34CF"/>
    <w:rsid w:val="00E024A4"/>
    <w:rsid w:val="00E07C58"/>
    <w:rsid w:val="00E13F3D"/>
    <w:rsid w:val="00E34898"/>
    <w:rsid w:val="00E34BDD"/>
    <w:rsid w:val="00E37486"/>
    <w:rsid w:val="00E4723F"/>
    <w:rsid w:val="00E63D15"/>
    <w:rsid w:val="00E77DFF"/>
    <w:rsid w:val="00E927AE"/>
    <w:rsid w:val="00EA46B3"/>
    <w:rsid w:val="00EB09B7"/>
    <w:rsid w:val="00EE7D7C"/>
    <w:rsid w:val="00F25D98"/>
    <w:rsid w:val="00F300FB"/>
    <w:rsid w:val="00F50C86"/>
    <w:rsid w:val="00F54959"/>
    <w:rsid w:val="00F56400"/>
    <w:rsid w:val="00F868A6"/>
    <w:rsid w:val="00F94D86"/>
    <w:rsid w:val="00FA18EA"/>
    <w:rsid w:val="00FB6386"/>
    <w:rsid w:val="00FC3BC0"/>
    <w:rsid w:val="00FC69C4"/>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2">
    <w:name w:val="网格型1"/>
    <w:basedOn w:val="a1"/>
    <w:next w:val="af1"/>
    <w:rsid w:val="005424D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DB6AE-E10A-4A9B-ABB4-51D8BE767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Pages>
  <Words>998</Words>
  <Characters>5692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24</cp:revision>
  <cp:lastPrinted>1900-12-31T16:00:00Z</cp:lastPrinted>
  <dcterms:created xsi:type="dcterms:W3CDTF">2020-11-04T02:35:00Z</dcterms:created>
  <dcterms:modified xsi:type="dcterms:W3CDTF">2021-02-18T10:05:00Z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